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06F" w:rsidRPr="001902CB" w:rsidRDefault="008B406F" w:rsidP="008B406F">
      <w:pPr>
        <w:spacing w:beforeLines="100" w:afterLines="50" w:line="300" w:lineRule="auto"/>
        <w:rPr>
          <w:sz w:val="24"/>
          <w:szCs w:val="24"/>
        </w:rPr>
      </w:pPr>
      <w:r w:rsidRPr="001902CB">
        <w:rPr>
          <w:sz w:val="24"/>
          <w:szCs w:val="24"/>
        </w:rPr>
        <w:t>附件</w:t>
      </w:r>
      <w:r w:rsidRPr="001902CB">
        <w:rPr>
          <w:sz w:val="24"/>
          <w:szCs w:val="24"/>
        </w:rPr>
        <w:t>1</w:t>
      </w:r>
      <w:r w:rsidRPr="001902CB">
        <w:rPr>
          <w:sz w:val="24"/>
          <w:szCs w:val="24"/>
        </w:rPr>
        <w:t>：</w:t>
      </w:r>
      <w:r w:rsidRPr="001902CB">
        <w:rPr>
          <w:sz w:val="24"/>
          <w:szCs w:val="24"/>
        </w:rPr>
        <w:t xml:space="preserve"> </w:t>
      </w:r>
    </w:p>
    <w:p w:rsidR="008B406F" w:rsidRPr="001902CB" w:rsidRDefault="008B406F" w:rsidP="008B406F">
      <w:pPr>
        <w:spacing w:beforeLines="50" w:afterLines="50"/>
        <w:jc w:val="center"/>
        <w:rPr>
          <w:rFonts w:hint="eastAsia"/>
          <w:b/>
          <w:sz w:val="48"/>
        </w:rPr>
      </w:pPr>
      <w:r>
        <w:rPr>
          <w:rFonts w:hint="eastAsia"/>
          <w:b/>
          <w:sz w:val="48"/>
        </w:rPr>
        <w:t>课程</w:t>
      </w:r>
      <w:r w:rsidRPr="001902CB">
        <w:rPr>
          <w:b/>
          <w:sz w:val="48"/>
        </w:rPr>
        <w:t>重修</w:t>
      </w:r>
      <w:r>
        <w:rPr>
          <w:rFonts w:hint="eastAsia"/>
          <w:b/>
          <w:sz w:val="48"/>
        </w:rPr>
        <w:t>网上</w:t>
      </w:r>
      <w:r w:rsidRPr="001902CB">
        <w:rPr>
          <w:b/>
          <w:sz w:val="48"/>
        </w:rPr>
        <w:t>报名</w:t>
      </w:r>
      <w:r>
        <w:rPr>
          <w:rFonts w:hint="eastAsia"/>
          <w:b/>
          <w:sz w:val="48"/>
        </w:rPr>
        <w:t>操作流程</w:t>
      </w:r>
    </w:p>
    <w:p w:rsidR="008B406F" w:rsidRDefault="008B406F" w:rsidP="008B406F">
      <w:pPr>
        <w:spacing w:beforeLines="50" w:afterLines="50"/>
        <w:jc w:val="center"/>
        <w:rPr>
          <w:rFonts w:hint="eastAsia"/>
          <w:b/>
          <w:color w:val="FF0000"/>
          <w:sz w:val="28"/>
          <w:szCs w:val="28"/>
        </w:rPr>
      </w:pPr>
      <w:r w:rsidRPr="001902CB">
        <w:rPr>
          <w:b/>
          <w:color w:val="FF0000"/>
          <w:sz w:val="28"/>
          <w:szCs w:val="28"/>
        </w:rPr>
        <w:t>（学生网上报名参阅）</w:t>
      </w:r>
    </w:p>
    <w:p w:rsidR="008B406F" w:rsidRPr="00BE3D2D" w:rsidRDefault="008B406F" w:rsidP="008B406F">
      <w:pPr>
        <w:spacing w:beforeLines="50" w:afterLines="50"/>
        <w:rPr>
          <w:rFonts w:hint="eastAsia"/>
          <w:b/>
          <w:sz w:val="24"/>
          <w:szCs w:val="24"/>
        </w:rPr>
      </w:pPr>
      <w:r w:rsidRPr="00BE3D2D">
        <w:rPr>
          <w:rFonts w:hint="eastAsia"/>
          <w:b/>
          <w:sz w:val="24"/>
          <w:szCs w:val="24"/>
        </w:rPr>
        <w:t>第</w:t>
      </w:r>
      <w:r>
        <w:rPr>
          <w:rFonts w:hint="eastAsia"/>
          <w:b/>
          <w:sz w:val="24"/>
          <w:szCs w:val="24"/>
        </w:rPr>
        <w:t>1</w:t>
      </w:r>
      <w:r w:rsidRPr="00BE3D2D">
        <w:rPr>
          <w:rFonts w:hint="eastAsia"/>
          <w:b/>
          <w:sz w:val="24"/>
          <w:szCs w:val="24"/>
        </w:rPr>
        <w:t>步：打开河海大学主页（</w:t>
      </w:r>
      <w:r w:rsidRPr="00BE3D2D">
        <w:rPr>
          <w:rFonts w:hint="eastAsia"/>
          <w:b/>
          <w:sz w:val="24"/>
          <w:szCs w:val="24"/>
        </w:rPr>
        <w:t>www.hhu.edu.cn</w:t>
      </w:r>
      <w:r w:rsidRPr="00BE3D2D">
        <w:rPr>
          <w:rFonts w:hint="eastAsia"/>
          <w:b/>
          <w:sz w:val="24"/>
          <w:szCs w:val="24"/>
        </w:rPr>
        <w:t>）</w:t>
      </w:r>
      <w:r>
        <w:rPr>
          <w:rFonts w:hint="eastAsia"/>
          <w:b/>
          <w:sz w:val="24"/>
          <w:szCs w:val="24"/>
        </w:rPr>
        <w:t>，点击左下方的“信息资源”。</w:t>
      </w:r>
    </w:p>
    <w:p w:rsidR="008B406F" w:rsidRDefault="008B406F" w:rsidP="008B406F">
      <w:pPr>
        <w:spacing w:beforeLines="50" w:afterLines="50"/>
        <w:rPr>
          <w:rFonts w:hint="eastAsia"/>
          <w:b/>
          <w:color w:val="FF0000"/>
          <w:sz w:val="28"/>
          <w:szCs w:val="28"/>
        </w:rPr>
      </w:pPr>
      <w:r>
        <w:rPr>
          <w:rFonts w:hint="eastAsia"/>
          <w:b/>
          <w:noProof/>
          <w:color w:val="FF0000"/>
          <w:sz w:val="28"/>
          <w:szCs w:val="28"/>
        </w:rPr>
        <w:pict>
          <v:rect id="_x0000_s1026" style="position:absolute;left:0;text-align:left;margin-left:0;margin-top:112.15pt;width:36pt;height:39pt;z-index:251660288" strokecolor="red" strokeweight="3pt">
            <v:fill opacity="0"/>
          </v:rect>
        </w:pict>
      </w:r>
      <w:r>
        <w:rPr>
          <w:rFonts w:hint="eastAsia"/>
          <w:b/>
          <w:noProof/>
          <w:color w:val="FF0000"/>
          <w:sz w:val="28"/>
          <w:szCs w:val="28"/>
        </w:rPr>
        <w:drawing>
          <wp:inline distT="0" distB="0" distL="0" distR="0">
            <wp:extent cx="5276850" cy="2009775"/>
            <wp:effectExtent l="19050" t="19050" r="19050" b="285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0097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B406F" w:rsidRDefault="008B406F" w:rsidP="008B406F">
      <w:pPr>
        <w:spacing w:beforeLines="50" w:afterLines="50"/>
        <w:rPr>
          <w:rFonts w:hint="eastAsia"/>
          <w:b/>
          <w:sz w:val="24"/>
          <w:szCs w:val="24"/>
        </w:rPr>
      </w:pPr>
    </w:p>
    <w:p w:rsidR="008B406F" w:rsidRPr="00BE3D2D" w:rsidRDefault="008B406F" w:rsidP="008B406F">
      <w:pPr>
        <w:spacing w:beforeLines="50" w:afterLines="50"/>
        <w:rPr>
          <w:rFonts w:hint="eastAsia"/>
          <w:b/>
          <w:sz w:val="24"/>
          <w:szCs w:val="24"/>
        </w:rPr>
      </w:pPr>
      <w:r w:rsidRPr="00BE3D2D">
        <w:rPr>
          <w:rFonts w:hint="eastAsia"/>
          <w:b/>
          <w:sz w:val="24"/>
          <w:szCs w:val="24"/>
        </w:rPr>
        <w:t>第</w:t>
      </w:r>
      <w:r>
        <w:rPr>
          <w:rFonts w:hint="eastAsia"/>
          <w:b/>
          <w:sz w:val="24"/>
          <w:szCs w:val="24"/>
        </w:rPr>
        <w:t>2</w:t>
      </w:r>
      <w:r w:rsidRPr="00BE3D2D">
        <w:rPr>
          <w:rFonts w:hint="eastAsia"/>
          <w:b/>
          <w:sz w:val="24"/>
          <w:szCs w:val="24"/>
        </w:rPr>
        <w:t>步：</w:t>
      </w:r>
      <w:r>
        <w:rPr>
          <w:rFonts w:hint="eastAsia"/>
          <w:b/>
          <w:sz w:val="24"/>
          <w:szCs w:val="24"/>
        </w:rPr>
        <w:t>点击“本科生信息”。</w:t>
      </w:r>
    </w:p>
    <w:p w:rsidR="008B406F" w:rsidRDefault="008B406F" w:rsidP="008B406F">
      <w:pPr>
        <w:spacing w:beforeLines="50" w:afterLines="50"/>
        <w:jc w:val="center"/>
        <w:rPr>
          <w:rFonts w:hint="eastAsia"/>
          <w:b/>
          <w:color w:val="FF0000"/>
          <w:sz w:val="28"/>
          <w:szCs w:val="28"/>
        </w:rPr>
      </w:pPr>
      <w:r>
        <w:rPr>
          <w:rFonts w:hint="eastAsia"/>
          <w:b/>
          <w:noProof/>
          <w:color w:val="FF0000"/>
          <w:sz w:val="28"/>
          <w:szCs w:val="28"/>
        </w:rPr>
        <w:pict>
          <v:rect id="_x0000_s1027" style="position:absolute;left:0;text-align:left;margin-left:27pt;margin-top:95.65pt;width:126pt;height:39pt;z-index:251661312" strokecolor="red" strokeweight="3pt">
            <v:fill opacity="0"/>
          </v:rect>
        </w:pict>
      </w:r>
      <w:r>
        <w:rPr>
          <w:rFonts w:hint="eastAsia"/>
          <w:b/>
          <w:noProof/>
          <w:color w:val="FF0000"/>
          <w:sz w:val="28"/>
          <w:szCs w:val="28"/>
        </w:rPr>
        <w:drawing>
          <wp:inline distT="0" distB="0" distL="0" distR="0">
            <wp:extent cx="4867275" cy="1733550"/>
            <wp:effectExtent l="19050" t="19050" r="28575" b="190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73355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B406F" w:rsidRDefault="008B406F" w:rsidP="008B406F">
      <w:pPr>
        <w:spacing w:beforeLines="50" w:afterLines="50"/>
        <w:rPr>
          <w:rFonts w:hint="eastAsia"/>
          <w:b/>
          <w:sz w:val="24"/>
          <w:szCs w:val="24"/>
        </w:rPr>
      </w:pPr>
    </w:p>
    <w:p w:rsidR="008B406F" w:rsidRPr="00BE3D2D" w:rsidRDefault="008B406F" w:rsidP="008B406F">
      <w:pPr>
        <w:spacing w:beforeLines="50" w:afterLines="50"/>
        <w:rPr>
          <w:rFonts w:hint="eastAsia"/>
          <w:b/>
          <w:sz w:val="24"/>
          <w:szCs w:val="24"/>
        </w:rPr>
      </w:pPr>
      <w:r w:rsidRPr="00BE3D2D">
        <w:rPr>
          <w:rFonts w:hint="eastAsia"/>
          <w:b/>
          <w:sz w:val="24"/>
          <w:szCs w:val="24"/>
        </w:rPr>
        <w:t>第</w:t>
      </w:r>
      <w:r>
        <w:rPr>
          <w:rFonts w:hint="eastAsia"/>
          <w:b/>
          <w:sz w:val="24"/>
          <w:szCs w:val="24"/>
        </w:rPr>
        <w:t>3</w:t>
      </w:r>
      <w:r w:rsidRPr="00BE3D2D">
        <w:rPr>
          <w:rFonts w:hint="eastAsia"/>
          <w:b/>
          <w:sz w:val="24"/>
          <w:szCs w:val="24"/>
        </w:rPr>
        <w:t>步：</w:t>
      </w:r>
      <w:r>
        <w:rPr>
          <w:rFonts w:hint="eastAsia"/>
          <w:b/>
          <w:sz w:val="24"/>
          <w:szCs w:val="24"/>
        </w:rPr>
        <w:t>点击</w:t>
      </w:r>
      <w:r>
        <w:rPr>
          <w:rFonts w:hint="eastAsia"/>
          <w:b/>
          <w:sz w:val="24"/>
          <w:szCs w:val="24"/>
        </w:rPr>
        <w:t>4</w:t>
      </w:r>
      <w:r>
        <w:rPr>
          <w:rFonts w:hint="eastAsia"/>
          <w:b/>
          <w:sz w:val="24"/>
          <w:szCs w:val="24"/>
        </w:rPr>
        <w:t>个“新教务系统入口”中的任何一个入口均可进入。</w:t>
      </w:r>
    </w:p>
    <w:p w:rsidR="008B406F" w:rsidRDefault="008B406F" w:rsidP="008B406F">
      <w:pPr>
        <w:spacing w:beforeLines="50" w:afterLines="50"/>
        <w:jc w:val="center"/>
        <w:rPr>
          <w:rFonts w:hint="eastAsia"/>
          <w:b/>
          <w:color w:val="FF0000"/>
          <w:sz w:val="28"/>
          <w:szCs w:val="28"/>
        </w:rPr>
      </w:pPr>
      <w:r>
        <w:rPr>
          <w:rFonts w:hint="eastAsia"/>
          <w:b/>
          <w:noProof/>
          <w:color w:val="FF0000"/>
          <w:sz w:val="28"/>
          <w:szCs w:val="28"/>
        </w:rPr>
        <w:drawing>
          <wp:inline distT="0" distB="0" distL="0" distR="0">
            <wp:extent cx="4257675" cy="2152650"/>
            <wp:effectExtent l="19050" t="19050" r="28575" b="190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15265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B406F" w:rsidRPr="00BE3D2D" w:rsidRDefault="008B406F" w:rsidP="008B406F">
      <w:pPr>
        <w:spacing w:beforeLines="50" w:afterLines="50"/>
        <w:rPr>
          <w:rFonts w:hint="eastAsia"/>
          <w:b/>
          <w:color w:val="FF0000"/>
          <w:sz w:val="28"/>
          <w:szCs w:val="28"/>
        </w:rPr>
      </w:pPr>
      <w:r w:rsidRPr="00BE3D2D">
        <w:rPr>
          <w:rFonts w:hint="eastAsia"/>
          <w:b/>
          <w:sz w:val="24"/>
          <w:szCs w:val="24"/>
        </w:rPr>
        <w:lastRenderedPageBreak/>
        <w:t>第</w:t>
      </w:r>
      <w:r>
        <w:rPr>
          <w:rFonts w:hint="eastAsia"/>
          <w:b/>
          <w:sz w:val="24"/>
          <w:szCs w:val="24"/>
        </w:rPr>
        <w:t>4</w:t>
      </w:r>
      <w:r w:rsidRPr="00BE3D2D">
        <w:rPr>
          <w:rFonts w:hint="eastAsia"/>
          <w:b/>
          <w:sz w:val="24"/>
          <w:szCs w:val="24"/>
        </w:rPr>
        <w:t>步：</w:t>
      </w:r>
      <w:r>
        <w:rPr>
          <w:rFonts w:hint="eastAsia"/>
          <w:b/>
          <w:sz w:val="24"/>
          <w:szCs w:val="24"/>
        </w:rPr>
        <w:t>输入学号、密码和验证码后登录。</w:t>
      </w:r>
    </w:p>
    <w:p w:rsidR="008B406F" w:rsidRDefault="008B406F" w:rsidP="008B406F">
      <w:pPr>
        <w:spacing w:beforeLines="50" w:afterLines="50"/>
        <w:rPr>
          <w:rFonts w:hint="eastAsia"/>
          <w:b/>
          <w:color w:val="FF0000"/>
          <w:sz w:val="28"/>
          <w:szCs w:val="28"/>
        </w:rPr>
      </w:pPr>
      <w:r>
        <w:rPr>
          <w:rFonts w:hint="eastAsia"/>
          <w:b/>
          <w:noProof/>
          <w:color w:val="FF0000"/>
          <w:sz w:val="28"/>
          <w:szCs w:val="28"/>
        </w:rPr>
        <w:pict>
          <v:rect id="_x0000_s1028" style="position:absolute;left:0;text-align:left;margin-left:45pt;margin-top:111.05pt;width:225pt;height:70.2pt;z-index:251662336" strokecolor="red" strokeweight="3pt">
            <v:fill opacity="0"/>
          </v:rect>
        </w:pict>
      </w:r>
      <w:r>
        <w:rPr>
          <w:rFonts w:hint="eastAsia"/>
          <w:b/>
          <w:noProof/>
          <w:color w:val="FF0000"/>
          <w:sz w:val="28"/>
          <w:szCs w:val="28"/>
        </w:rPr>
        <w:drawing>
          <wp:inline distT="0" distB="0" distL="0" distR="0">
            <wp:extent cx="5057775" cy="2762250"/>
            <wp:effectExtent l="19050" t="19050" r="28575" b="190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76225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B406F" w:rsidRDefault="008B406F" w:rsidP="008B406F">
      <w:pPr>
        <w:spacing w:beforeLines="50" w:afterLines="50"/>
        <w:rPr>
          <w:rFonts w:hint="eastAsia"/>
          <w:b/>
          <w:sz w:val="24"/>
          <w:szCs w:val="24"/>
        </w:rPr>
      </w:pPr>
    </w:p>
    <w:p w:rsidR="008B406F" w:rsidRPr="00BE3D2D" w:rsidRDefault="008B406F" w:rsidP="008B406F">
      <w:pPr>
        <w:spacing w:beforeLines="50" w:afterLines="50"/>
        <w:rPr>
          <w:rFonts w:hint="eastAsia"/>
          <w:b/>
          <w:color w:val="FF0000"/>
          <w:sz w:val="28"/>
          <w:szCs w:val="28"/>
        </w:rPr>
      </w:pPr>
      <w:r w:rsidRPr="00BE3D2D">
        <w:rPr>
          <w:rFonts w:hint="eastAsia"/>
          <w:b/>
          <w:sz w:val="24"/>
          <w:szCs w:val="24"/>
        </w:rPr>
        <w:t>第</w:t>
      </w:r>
      <w:r>
        <w:rPr>
          <w:rFonts w:hint="eastAsia"/>
          <w:b/>
          <w:sz w:val="24"/>
          <w:szCs w:val="24"/>
        </w:rPr>
        <w:t>5</w:t>
      </w:r>
      <w:r w:rsidRPr="00BE3D2D">
        <w:rPr>
          <w:rFonts w:hint="eastAsia"/>
          <w:b/>
          <w:sz w:val="24"/>
          <w:szCs w:val="24"/>
        </w:rPr>
        <w:t>步：</w:t>
      </w:r>
      <w:r>
        <w:rPr>
          <w:rFonts w:hint="eastAsia"/>
          <w:b/>
          <w:sz w:val="24"/>
          <w:szCs w:val="24"/>
        </w:rPr>
        <w:t>点击“选课管理”后先仔细阅读选课公告，然后点击“网上选课”，选中对应的培养方案后点击“网上选课”。</w:t>
      </w:r>
    </w:p>
    <w:p w:rsidR="008B406F" w:rsidRDefault="008B406F" w:rsidP="008B406F">
      <w:pPr>
        <w:spacing w:beforeLines="50" w:afterLines="50"/>
        <w:rPr>
          <w:rFonts w:hint="eastAsia"/>
          <w:b/>
          <w:color w:val="FF0000"/>
          <w:sz w:val="28"/>
          <w:szCs w:val="28"/>
        </w:rPr>
      </w:pPr>
      <w:r>
        <w:rPr>
          <w:rFonts w:hint="eastAsia"/>
          <w:b/>
          <w:noProof/>
          <w:color w:val="FF0000"/>
          <w:sz w:val="28"/>
          <w:szCs w:val="28"/>
        </w:rPr>
        <w:pict>
          <v:rect id="_x0000_s1032" style="position:absolute;left:0;text-align:left;margin-left:189pt;margin-top:6.4pt;width:45pt;height:23.4pt;z-index:251666432" strokecolor="red" strokeweight="3pt">
            <v:fill opacity="0"/>
          </v:rect>
        </w:pict>
      </w:r>
      <w:r>
        <w:rPr>
          <w:rFonts w:hint="eastAsia"/>
          <w:b/>
          <w:noProof/>
          <w:color w:val="FF0000"/>
          <w:sz w:val="28"/>
          <w:szCs w:val="28"/>
        </w:rPr>
        <w:pict>
          <v:rect id="_x0000_s1031" style="position:absolute;left:0;text-align:left;margin-left:90pt;margin-top:45.4pt;width:36pt;height:23.4pt;z-index:251665408" strokecolor="red" strokeweight="3pt">
            <v:fill opacity="0"/>
          </v:rect>
        </w:pict>
      </w:r>
      <w:r>
        <w:rPr>
          <w:rFonts w:hint="eastAsia"/>
          <w:b/>
          <w:noProof/>
          <w:color w:val="FF0000"/>
          <w:sz w:val="28"/>
          <w:szCs w:val="28"/>
        </w:rPr>
        <w:pict>
          <v:rect id="_x0000_s1030" style="position:absolute;left:0;text-align:left;margin-left:0;margin-top:45.4pt;width:45pt;height:23.4pt;z-index:251664384" strokecolor="red" strokeweight="3pt">
            <v:fill opacity="0"/>
          </v:rect>
        </w:pict>
      </w:r>
      <w:r>
        <w:rPr>
          <w:rFonts w:hint="eastAsia"/>
          <w:b/>
          <w:noProof/>
          <w:color w:val="FF0000"/>
          <w:sz w:val="28"/>
          <w:szCs w:val="28"/>
        </w:rPr>
        <w:drawing>
          <wp:inline distT="0" distB="0" distL="0" distR="0">
            <wp:extent cx="5276850" cy="2543175"/>
            <wp:effectExtent l="19050" t="19050" r="19050" b="285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54317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B406F" w:rsidRDefault="008B406F" w:rsidP="008B406F">
      <w:pPr>
        <w:spacing w:beforeLines="50" w:afterLines="50"/>
        <w:rPr>
          <w:rFonts w:hint="eastAsia"/>
          <w:b/>
          <w:sz w:val="24"/>
          <w:szCs w:val="24"/>
        </w:rPr>
      </w:pPr>
    </w:p>
    <w:p w:rsidR="008B406F" w:rsidRPr="00BE3D2D" w:rsidRDefault="008B406F" w:rsidP="008B406F">
      <w:pPr>
        <w:spacing w:beforeLines="50" w:afterLines="50"/>
        <w:rPr>
          <w:rFonts w:hint="eastAsia"/>
          <w:b/>
          <w:color w:val="FF0000"/>
          <w:sz w:val="28"/>
          <w:szCs w:val="28"/>
        </w:rPr>
      </w:pPr>
      <w:r w:rsidRPr="00BE3D2D">
        <w:rPr>
          <w:rFonts w:hint="eastAsia"/>
          <w:b/>
          <w:sz w:val="24"/>
          <w:szCs w:val="24"/>
        </w:rPr>
        <w:t>第</w:t>
      </w:r>
      <w:r>
        <w:rPr>
          <w:rFonts w:hint="eastAsia"/>
          <w:b/>
          <w:sz w:val="24"/>
          <w:szCs w:val="24"/>
        </w:rPr>
        <w:t>6</w:t>
      </w:r>
      <w:r w:rsidRPr="00BE3D2D">
        <w:rPr>
          <w:rFonts w:hint="eastAsia"/>
          <w:b/>
          <w:sz w:val="24"/>
          <w:szCs w:val="24"/>
        </w:rPr>
        <w:t>步：</w:t>
      </w:r>
      <w:r>
        <w:rPr>
          <w:rFonts w:hint="eastAsia"/>
          <w:b/>
          <w:sz w:val="24"/>
          <w:szCs w:val="24"/>
        </w:rPr>
        <w:t>点击“重修课程”后开始重修选课报名。</w:t>
      </w:r>
    </w:p>
    <w:p w:rsidR="008B406F" w:rsidRDefault="008B406F" w:rsidP="008B406F">
      <w:pPr>
        <w:spacing w:beforeLines="50" w:afterLines="50"/>
        <w:rPr>
          <w:rFonts w:hint="eastAsia"/>
          <w:b/>
          <w:color w:val="FF0000"/>
          <w:sz w:val="28"/>
          <w:szCs w:val="28"/>
        </w:rPr>
      </w:pPr>
      <w:r>
        <w:rPr>
          <w:rFonts w:hint="eastAsia"/>
          <w:b/>
          <w:noProof/>
          <w:color w:val="FF0000"/>
          <w:sz w:val="28"/>
          <w:szCs w:val="28"/>
        </w:rPr>
        <w:pict>
          <v:rect id="_x0000_s1029" style="position:absolute;left:0;text-align:left;margin-left:378pt;margin-top:18.95pt;width:45pt;height:23.4pt;z-index:251663360" strokecolor="red" strokeweight="3pt">
            <v:fill opacity="0"/>
          </v:rect>
        </w:pict>
      </w:r>
      <w:r>
        <w:rPr>
          <w:rFonts w:hint="eastAsia"/>
          <w:b/>
          <w:noProof/>
          <w:color w:val="FF0000"/>
          <w:sz w:val="28"/>
          <w:szCs w:val="28"/>
        </w:rPr>
        <w:drawing>
          <wp:inline distT="0" distB="0" distL="0" distR="0">
            <wp:extent cx="5276850" cy="1704975"/>
            <wp:effectExtent l="19050" t="19050" r="19050" b="285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70497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B406F" w:rsidRPr="001C1AF2" w:rsidRDefault="008B406F" w:rsidP="008B406F">
      <w:pPr>
        <w:spacing w:beforeLines="50" w:afterLines="50"/>
        <w:rPr>
          <w:rFonts w:hint="eastAsia"/>
          <w:b/>
          <w:color w:val="0000FF"/>
          <w:sz w:val="28"/>
          <w:szCs w:val="28"/>
        </w:rPr>
      </w:pPr>
      <w:r w:rsidRPr="001C1AF2">
        <w:rPr>
          <w:rFonts w:hint="eastAsia"/>
          <w:b/>
          <w:color w:val="0000FF"/>
          <w:sz w:val="28"/>
          <w:szCs w:val="28"/>
        </w:rPr>
        <w:lastRenderedPageBreak/>
        <w:t>报名之前，请</w:t>
      </w:r>
      <w:r>
        <w:rPr>
          <w:rFonts w:hint="eastAsia"/>
          <w:b/>
          <w:color w:val="0000FF"/>
          <w:sz w:val="28"/>
          <w:szCs w:val="28"/>
        </w:rPr>
        <w:t>先点击“综合查询”，查询本学期开课信息：输入“课程号”或“课程名”等课程信息，点击“查询”按钮即可查询本学期重修课程开设情况。（</w:t>
      </w:r>
      <w:r w:rsidRPr="001C1AF2">
        <w:rPr>
          <w:rFonts w:hint="eastAsia"/>
          <w:b/>
          <w:color w:val="FF0000"/>
          <w:sz w:val="28"/>
          <w:szCs w:val="28"/>
        </w:rPr>
        <w:t>支持模糊查询</w:t>
      </w:r>
      <w:r>
        <w:rPr>
          <w:rFonts w:hint="eastAsia"/>
          <w:b/>
          <w:color w:val="0000FF"/>
          <w:sz w:val="28"/>
          <w:szCs w:val="28"/>
        </w:rPr>
        <w:t>）</w:t>
      </w:r>
    </w:p>
    <w:p w:rsidR="008B406F" w:rsidRDefault="008B406F" w:rsidP="008B406F">
      <w:pPr>
        <w:spacing w:beforeLines="50" w:afterLines="50"/>
        <w:rPr>
          <w:rFonts w:hint="eastAsia"/>
          <w:b/>
          <w:color w:val="FF0000"/>
          <w:sz w:val="28"/>
          <w:szCs w:val="28"/>
        </w:rPr>
      </w:pPr>
      <w:r>
        <w:rPr>
          <w:rFonts w:hint="eastAsia"/>
          <w:b/>
          <w:noProof/>
          <w:color w:val="FF0000"/>
          <w:sz w:val="28"/>
          <w:szCs w:val="28"/>
        </w:rPr>
        <w:pict>
          <v:rect id="_x0000_s1040" style="position:absolute;left:0;text-align:left;margin-left:0;margin-top:111.15pt;width:45pt;height:15.6pt;z-index:251674624" strokecolor="red" strokeweight="3pt">
            <v:fill opacity="0"/>
          </v:rect>
        </w:pict>
      </w:r>
      <w:r>
        <w:rPr>
          <w:rFonts w:hint="eastAsia"/>
          <w:b/>
          <w:noProof/>
          <w:color w:val="FF0000"/>
          <w:sz w:val="28"/>
          <w:szCs w:val="28"/>
        </w:rPr>
        <w:pict>
          <v:rect id="_x0000_s1039" style="position:absolute;left:0;text-align:left;margin-left:243pt;margin-top:1.95pt;width:45pt;height:15.6pt;z-index:251673600" strokecolor="red" strokeweight="3pt">
            <v:fill opacity="0"/>
          </v:rect>
        </w:pict>
      </w:r>
      <w:r>
        <w:rPr>
          <w:rFonts w:hint="eastAsia"/>
          <w:b/>
          <w:noProof/>
          <w:color w:val="FF0000"/>
          <w:sz w:val="28"/>
          <w:szCs w:val="28"/>
        </w:rPr>
        <w:drawing>
          <wp:inline distT="0" distB="0" distL="0" distR="0">
            <wp:extent cx="5276850" cy="2838450"/>
            <wp:effectExtent l="19050" t="19050" r="19050" b="190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83845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B406F" w:rsidRDefault="008B406F" w:rsidP="008B406F">
      <w:pPr>
        <w:spacing w:beforeLines="50" w:afterLines="50"/>
        <w:rPr>
          <w:rFonts w:hint="eastAsia"/>
          <w:b/>
          <w:color w:val="FF0000"/>
          <w:sz w:val="28"/>
          <w:szCs w:val="28"/>
        </w:rPr>
      </w:pPr>
    </w:p>
    <w:p w:rsidR="008B406F" w:rsidRPr="00C03608" w:rsidRDefault="008B406F" w:rsidP="008B406F">
      <w:pPr>
        <w:spacing w:beforeLines="50" w:afterLines="50"/>
        <w:rPr>
          <w:rFonts w:hint="eastAsia"/>
          <w:b/>
          <w:sz w:val="24"/>
          <w:szCs w:val="24"/>
        </w:rPr>
      </w:pPr>
      <w:r w:rsidRPr="00BE3D2D">
        <w:rPr>
          <w:rFonts w:hint="eastAsia"/>
          <w:b/>
          <w:sz w:val="24"/>
          <w:szCs w:val="24"/>
        </w:rPr>
        <w:t>第</w:t>
      </w:r>
      <w:r>
        <w:rPr>
          <w:rFonts w:hint="eastAsia"/>
          <w:b/>
          <w:sz w:val="24"/>
          <w:szCs w:val="24"/>
        </w:rPr>
        <w:t>7</w:t>
      </w:r>
      <w:r w:rsidRPr="00BE3D2D">
        <w:rPr>
          <w:rFonts w:hint="eastAsia"/>
          <w:b/>
          <w:sz w:val="24"/>
          <w:szCs w:val="24"/>
        </w:rPr>
        <w:t>步：</w:t>
      </w:r>
      <w:r>
        <w:rPr>
          <w:rFonts w:hint="eastAsia"/>
          <w:b/>
          <w:sz w:val="24"/>
          <w:szCs w:val="24"/>
        </w:rPr>
        <w:t>输入重修课程号和课序号后点击“确定”按钮进行重修报名；转专业的学生</w:t>
      </w:r>
      <w:r w:rsidRPr="00C03608">
        <w:rPr>
          <w:rFonts w:hint="eastAsia"/>
          <w:b/>
          <w:sz w:val="24"/>
          <w:szCs w:val="24"/>
        </w:rPr>
        <w:t>可以选补修</w:t>
      </w:r>
      <w:r>
        <w:rPr>
          <w:rFonts w:hint="eastAsia"/>
          <w:b/>
          <w:sz w:val="24"/>
          <w:szCs w:val="24"/>
        </w:rPr>
        <w:t>当前方案中的</w:t>
      </w:r>
      <w:r w:rsidRPr="00C03608">
        <w:rPr>
          <w:rFonts w:hint="eastAsia"/>
          <w:b/>
          <w:sz w:val="24"/>
          <w:szCs w:val="24"/>
        </w:rPr>
        <w:t>课程，</w:t>
      </w:r>
      <w:r>
        <w:rPr>
          <w:rFonts w:hint="eastAsia"/>
          <w:b/>
          <w:sz w:val="24"/>
          <w:szCs w:val="24"/>
        </w:rPr>
        <w:t>输入重修课程号和课序号后点击“确定”按钮进行补修报名，报名成功后会显示“重修选课成功”。注意：</w:t>
      </w:r>
      <w:r w:rsidRPr="00C03608">
        <w:rPr>
          <w:rFonts w:hint="eastAsia"/>
          <w:b/>
          <w:sz w:val="24"/>
          <w:szCs w:val="24"/>
        </w:rPr>
        <w:t>重修选课和补修选课不能同时填写</w:t>
      </w:r>
      <w:r>
        <w:rPr>
          <w:rFonts w:hint="eastAsia"/>
          <w:b/>
          <w:sz w:val="24"/>
          <w:szCs w:val="24"/>
        </w:rPr>
        <w:t>！</w:t>
      </w:r>
    </w:p>
    <w:p w:rsidR="008B406F" w:rsidRDefault="008B406F" w:rsidP="008B406F">
      <w:pPr>
        <w:spacing w:beforeLines="50" w:afterLines="50"/>
        <w:rPr>
          <w:rFonts w:hint="eastAsia"/>
          <w:b/>
          <w:color w:val="FF0000"/>
          <w:sz w:val="28"/>
          <w:szCs w:val="28"/>
        </w:rPr>
      </w:pPr>
      <w:r>
        <w:rPr>
          <w:rFonts w:hint="eastAsia"/>
          <w:b/>
          <w:noProof/>
          <w:color w:val="FF0000"/>
          <w:sz w:val="28"/>
          <w:szCs w:val="28"/>
        </w:rPr>
        <w:pict>
          <v:rect id="_x0000_s1033" style="position:absolute;left:0;text-align:left;margin-left:1in;margin-top:87.7pt;width:4in;height:101.4pt;z-index:251667456" strokecolor="red" strokeweight="3pt">
            <v:fill opacity="0"/>
          </v:rect>
        </w:pict>
      </w:r>
      <w:r>
        <w:rPr>
          <w:rFonts w:hint="eastAsia"/>
          <w:b/>
          <w:noProof/>
          <w:color w:val="FF0000"/>
          <w:sz w:val="28"/>
          <w:szCs w:val="28"/>
        </w:rPr>
        <w:pict>
          <v:rect id="_x0000_s1034" style="position:absolute;left:0;text-align:left;margin-left:63pt;margin-top:48.7pt;width:45pt;height:15.6pt;z-index:251668480" strokecolor="red" strokeweight="3pt">
            <v:fill opacity="0"/>
          </v:rect>
        </w:pict>
      </w:r>
      <w:r>
        <w:rPr>
          <w:rFonts w:hint="eastAsia"/>
          <w:b/>
          <w:noProof/>
          <w:color w:val="FF0000"/>
          <w:sz w:val="28"/>
          <w:szCs w:val="28"/>
        </w:rPr>
        <w:pict>
          <v:rect id="_x0000_s1035" style="position:absolute;left:0;text-align:left;margin-left:5in;margin-top:251.5pt;width:45pt;height:15.6pt;z-index:251669504" strokecolor="red" strokeweight="3pt">
            <v:fill opacity="0"/>
          </v:rect>
        </w:pict>
      </w:r>
      <w:r w:rsidRPr="00C03608">
        <w:rPr>
          <w:rFonts w:hint="eastAsia"/>
          <w:b/>
          <w:color w:val="FF0000"/>
          <w:sz w:val="28"/>
          <w:szCs w:val="28"/>
        </w:rPr>
        <w:t xml:space="preserve"> </w:t>
      </w:r>
      <w:r>
        <w:rPr>
          <w:rFonts w:hint="eastAsia"/>
          <w:b/>
          <w:noProof/>
          <w:color w:val="FF0000"/>
          <w:sz w:val="28"/>
          <w:szCs w:val="28"/>
        </w:rPr>
        <w:drawing>
          <wp:inline distT="0" distB="0" distL="0" distR="0">
            <wp:extent cx="5514975" cy="3190875"/>
            <wp:effectExtent l="19050" t="19050" r="28575" b="2857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319087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B406F" w:rsidRDefault="008B406F" w:rsidP="008B406F">
      <w:pPr>
        <w:spacing w:beforeLines="50" w:afterLines="50"/>
        <w:rPr>
          <w:rFonts w:hint="eastAsia"/>
          <w:b/>
          <w:color w:val="FF0000"/>
          <w:sz w:val="28"/>
          <w:szCs w:val="28"/>
        </w:rPr>
      </w:pPr>
    </w:p>
    <w:p w:rsidR="008B406F" w:rsidRPr="00C03608" w:rsidRDefault="008B406F" w:rsidP="008B406F">
      <w:pPr>
        <w:spacing w:beforeLines="50" w:afterLines="50"/>
        <w:rPr>
          <w:rFonts w:hint="eastAsia"/>
          <w:b/>
          <w:sz w:val="24"/>
          <w:szCs w:val="24"/>
        </w:rPr>
      </w:pPr>
      <w:r w:rsidRPr="00BE3D2D">
        <w:rPr>
          <w:rFonts w:hint="eastAsia"/>
          <w:b/>
          <w:sz w:val="24"/>
          <w:szCs w:val="24"/>
        </w:rPr>
        <w:t>第</w:t>
      </w:r>
      <w:r>
        <w:rPr>
          <w:rFonts w:hint="eastAsia"/>
          <w:b/>
          <w:sz w:val="24"/>
          <w:szCs w:val="24"/>
        </w:rPr>
        <w:t>8</w:t>
      </w:r>
      <w:r w:rsidRPr="00BE3D2D">
        <w:rPr>
          <w:rFonts w:hint="eastAsia"/>
          <w:b/>
          <w:sz w:val="24"/>
          <w:szCs w:val="24"/>
        </w:rPr>
        <w:t>步：</w:t>
      </w:r>
      <w:r>
        <w:rPr>
          <w:rFonts w:hint="eastAsia"/>
          <w:b/>
          <w:sz w:val="24"/>
          <w:szCs w:val="24"/>
        </w:rPr>
        <w:t>重修报名成功后，请在“选课结果”中查看课表，并按上课时间、地点</w:t>
      </w:r>
      <w:r>
        <w:rPr>
          <w:rFonts w:hint="eastAsia"/>
          <w:b/>
          <w:sz w:val="24"/>
          <w:szCs w:val="24"/>
        </w:rPr>
        <w:lastRenderedPageBreak/>
        <w:t>等信息安排参加教学活动。</w:t>
      </w:r>
    </w:p>
    <w:p w:rsidR="008B406F" w:rsidRDefault="008B406F" w:rsidP="008B406F">
      <w:pPr>
        <w:spacing w:beforeLines="50" w:afterLines="50"/>
        <w:rPr>
          <w:rFonts w:hint="eastAsia"/>
          <w:b/>
          <w:color w:val="FF0000"/>
          <w:sz w:val="28"/>
          <w:szCs w:val="28"/>
        </w:rPr>
      </w:pPr>
      <w:r>
        <w:rPr>
          <w:rFonts w:hint="eastAsia"/>
          <w:b/>
          <w:noProof/>
          <w:color w:val="FF0000"/>
          <w:sz w:val="28"/>
          <w:szCs w:val="28"/>
        </w:rPr>
        <w:pict>
          <v:rect id="_x0000_s1036" style="position:absolute;left:0;text-align:left;margin-left:0;margin-top:35.05pt;width:36pt;height:15.6pt;z-index:251670528" strokecolor="red" strokeweight="3pt">
            <v:fill opacity="0"/>
          </v:rect>
        </w:pict>
      </w:r>
      <w:r>
        <w:rPr>
          <w:rFonts w:hint="eastAsia"/>
          <w:b/>
          <w:noProof/>
          <w:color w:val="FF0000"/>
          <w:sz w:val="28"/>
          <w:szCs w:val="28"/>
        </w:rPr>
        <w:drawing>
          <wp:inline distT="0" distB="0" distL="0" distR="0">
            <wp:extent cx="5276850" cy="3105150"/>
            <wp:effectExtent l="19050" t="19050" r="19050" b="1905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10515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B406F" w:rsidRDefault="008B406F" w:rsidP="008B406F">
      <w:pPr>
        <w:spacing w:beforeLines="50" w:afterLines="50"/>
        <w:rPr>
          <w:rFonts w:hint="eastAsia"/>
          <w:b/>
          <w:color w:val="FF0000"/>
          <w:sz w:val="28"/>
          <w:szCs w:val="28"/>
        </w:rPr>
      </w:pPr>
    </w:p>
    <w:p w:rsidR="008B406F" w:rsidRPr="00C03608" w:rsidRDefault="008B406F" w:rsidP="008B406F">
      <w:pPr>
        <w:spacing w:beforeLines="50" w:afterLines="50"/>
        <w:rPr>
          <w:rFonts w:hint="eastAsia"/>
          <w:b/>
          <w:sz w:val="24"/>
          <w:szCs w:val="24"/>
        </w:rPr>
      </w:pPr>
      <w:r w:rsidRPr="00BE3D2D">
        <w:rPr>
          <w:rFonts w:hint="eastAsia"/>
          <w:b/>
          <w:sz w:val="24"/>
          <w:szCs w:val="24"/>
        </w:rPr>
        <w:t>第</w:t>
      </w:r>
      <w:r>
        <w:rPr>
          <w:rFonts w:hint="eastAsia"/>
          <w:b/>
          <w:sz w:val="24"/>
          <w:szCs w:val="24"/>
        </w:rPr>
        <w:t>9</w:t>
      </w:r>
      <w:r w:rsidRPr="00BE3D2D">
        <w:rPr>
          <w:rFonts w:hint="eastAsia"/>
          <w:b/>
          <w:sz w:val="24"/>
          <w:szCs w:val="24"/>
        </w:rPr>
        <w:t>步：</w:t>
      </w:r>
      <w:r>
        <w:rPr>
          <w:rFonts w:hint="eastAsia"/>
          <w:b/>
          <w:sz w:val="24"/>
          <w:szCs w:val="24"/>
        </w:rPr>
        <w:t>在重修报名期间，对已报的重修课程若想退报，请点击“退课”按钮，进行删除即可，完成所有课程的重修报名后，点击右上方的“注销”按钮退出报名系统。</w:t>
      </w:r>
    </w:p>
    <w:p w:rsidR="008B406F" w:rsidRDefault="008B406F" w:rsidP="008B406F">
      <w:pPr>
        <w:spacing w:beforeLines="50" w:afterLines="50"/>
        <w:rPr>
          <w:rFonts w:hint="eastAsia"/>
          <w:b/>
          <w:color w:val="FF0000"/>
          <w:sz w:val="28"/>
          <w:szCs w:val="28"/>
        </w:rPr>
      </w:pPr>
      <w:r>
        <w:rPr>
          <w:rFonts w:hint="eastAsia"/>
          <w:b/>
          <w:noProof/>
          <w:color w:val="FF0000"/>
          <w:sz w:val="28"/>
          <w:szCs w:val="28"/>
        </w:rPr>
        <w:pict>
          <v:rect id="_x0000_s1038" style="position:absolute;left:0;text-align:left;margin-left:3.6pt;margin-top:45.8pt;width:27pt;height:15.6pt;z-index:251672576" strokecolor="red" strokeweight="3pt">
            <v:fill opacity="0"/>
          </v:rect>
        </w:pict>
      </w:r>
      <w:r>
        <w:rPr>
          <w:rFonts w:hint="eastAsia"/>
          <w:b/>
          <w:noProof/>
          <w:color w:val="FF0000"/>
          <w:sz w:val="28"/>
          <w:szCs w:val="28"/>
        </w:rPr>
        <w:pict>
          <v:rect id="_x0000_s1037" style="position:absolute;left:0;text-align:left;margin-left:66.6pt;margin-top:53.6pt;width:36pt;height:15.6pt;z-index:251671552" strokecolor="red" strokeweight="3pt">
            <v:fill opacity="0"/>
          </v:rect>
        </w:pict>
      </w:r>
      <w:r>
        <w:rPr>
          <w:rFonts w:hint="eastAsia"/>
          <w:b/>
          <w:noProof/>
          <w:color w:val="FF0000"/>
          <w:sz w:val="28"/>
          <w:szCs w:val="28"/>
        </w:rPr>
        <w:drawing>
          <wp:inline distT="0" distB="0" distL="0" distR="0">
            <wp:extent cx="5276850" cy="3095625"/>
            <wp:effectExtent l="19050" t="19050" r="19050" b="2857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09562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059CF" w:rsidRDefault="009059CF"/>
    <w:sectPr w:rsidR="009059CF" w:rsidSect="00F2156F">
      <w:pgSz w:w="11906" w:h="16838" w:code="9"/>
      <w:pgMar w:top="1418" w:right="1797" w:bottom="1418" w:left="1797" w:header="1021" w:footer="992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406F"/>
    <w:rsid w:val="008B406F"/>
    <w:rsid w:val="00905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06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B406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B406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1</cp:revision>
  <dcterms:created xsi:type="dcterms:W3CDTF">2014-09-24T02:35:00Z</dcterms:created>
  <dcterms:modified xsi:type="dcterms:W3CDTF">2014-09-24T02:35:00Z</dcterms:modified>
</cp:coreProperties>
</file>